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ED04" w14:textId="1E627032" w:rsidR="004D11D6" w:rsidRPr="004D11D6" w:rsidRDefault="004D11D6" w:rsidP="004D11D6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ascii="Times New Roman" w:eastAsia="ＭＳ 明朝" w:hAnsi="Times New Roman" w:cs="Times New Roman"/>
          <w:b w:val="0"/>
          <w:bCs w:val="0"/>
          <w:sz w:val="24"/>
          <w:szCs w:val="24"/>
          <w:lang w:eastAsia="ja-JP"/>
        </w:rPr>
      </w:pPr>
      <w:r w:rsidRPr="004D11D6">
        <w:rPr>
          <w:rStyle w:val="cf01"/>
          <w:rFonts w:ascii="Times New Roman" w:eastAsia="ＭＳ 明朝" w:hAnsi="Times New Roman" w:cs="Times New Roman"/>
          <w:sz w:val="24"/>
          <w:szCs w:val="24"/>
          <w:lang w:eastAsia="ja-JP"/>
        </w:rPr>
        <w:t>Effects of Salinity on Yield and Grain Antioxidant Contents of Black Rice</w:t>
      </w:r>
    </w:p>
    <w:p w14:paraId="6C0760DC" w14:textId="77777777" w:rsidR="004D11D6" w:rsidRPr="002939A9" w:rsidRDefault="004D11D6" w:rsidP="004D11D6">
      <w:pPr>
        <w:pStyle w:val="pf0"/>
        <w:adjustRightInd w:val="0"/>
        <w:snapToGrid w:val="0"/>
        <w:spacing w:before="0" w:beforeAutospacing="0" w:after="0" w:afterAutospacing="0"/>
        <w:jc w:val="center"/>
        <w:rPr>
          <w:rStyle w:val="cf01"/>
          <w:rFonts w:eastAsia="ＭＳ 明朝"/>
          <w:b w:val="0"/>
          <w:bCs w:val="0"/>
          <w:sz w:val="28"/>
          <w:szCs w:val="28"/>
          <w:lang w:eastAsia="ja-JP"/>
        </w:rPr>
      </w:pPr>
    </w:p>
    <w:p w14:paraId="721BCA2F" w14:textId="77777777" w:rsidR="004D11D6" w:rsidRPr="002939A9" w:rsidRDefault="004D11D6" w:rsidP="004D11D6">
      <w:pPr>
        <w:jc w:val="center"/>
        <w:rPr>
          <w:rFonts w:ascii="Times New Roman" w:hAnsi="Times New Roman" w:cs="Times New Roman"/>
          <w:sz w:val="22"/>
          <w:lang w:eastAsia="ja-JP"/>
        </w:rPr>
      </w:pPr>
      <w:r w:rsidRPr="002939A9">
        <w:rPr>
          <w:rFonts w:ascii="Times New Roman" w:eastAsia="ＭＳ 明朝" w:hAnsi="Times New Roman" w:cs="Times New Roman"/>
          <w:sz w:val="22"/>
        </w:rPr>
        <w:t>Minyu Sun</w:t>
      </w:r>
      <w:r w:rsidRPr="002939A9">
        <w:rPr>
          <w:rFonts w:ascii="Times New Roman" w:eastAsia="ＭＳ 明朝" w:hAnsi="Times New Roman" w:cs="Times New Roman"/>
          <w:sz w:val="22"/>
          <w:vertAlign w:val="superscript"/>
        </w:rPr>
        <w:t>1</w:t>
      </w:r>
      <w:r w:rsidRPr="002939A9">
        <w:rPr>
          <w:rFonts w:ascii="Times New Roman" w:eastAsia="ＭＳ 明朝" w:hAnsi="Times New Roman" w:cs="Times New Roman"/>
          <w:sz w:val="22"/>
        </w:rPr>
        <w:t xml:space="preserve">, </w:t>
      </w:r>
      <w:r>
        <w:rPr>
          <w:rFonts w:ascii="Times New Roman" w:eastAsia="ＭＳ 明朝" w:hAnsi="Times New Roman" w:cs="Times New Roman" w:hint="eastAsia"/>
          <w:sz w:val="22"/>
          <w:lang w:eastAsia="ja-JP"/>
        </w:rPr>
        <w:t>Hi</w:t>
      </w:r>
      <w:r>
        <w:rPr>
          <w:rFonts w:ascii="Times New Roman" w:eastAsia="ＭＳ 明朝" w:hAnsi="Times New Roman" w:cs="Times New Roman"/>
          <w:sz w:val="22"/>
        </w:rPr>
        <w:t>detoshi Asai</w:t>
      </w:r>
      <w:r w:rsidRPr="00012BA4">
        <w:rPr>
          <w:rFonts w:ascii="Times New Roman" w:eastAsia="ＭＳ 明朝" w:hAnsi="Times New Roman" w:cs="Times New Roman"/>
          <w:sz w:val="22"/>
          <w:vertAlign w:val="superscript"/>
        </w:rPr>
        <w:t>2</w:t>
      </w:r>
      <w:r>
        <w:rPr>
          <w:rFonts w:ascii="Times New Roman" w:eastAsia="ＭＳ 明朝" w:hAnsi="Times New Roman" w:cs="Times New Roman"/>
          <w:sz w:val="22"/>
        </w:rPr>
        <w:t>, Aung Zaw Oo</w:t>
      </w:r>
      <w:r w:rsidRPr="00012BA4">
        <w:rPr>
          <w:rFonts w:ascii="Times New Roman" w:eastAsia="ＭＳ 明朝" w:hAnsi="Times New Roman" w:cs="Times New Roman"/>
          <w:sz w:val="22"/>
          <w:vertAlign w:val="superscript"/>
        </w:rPr>
        <w:t>2</w:t>
      </w:r>
      <w:r>
        <w:rPr>
          <w:rFonts w:ascii="Times New Roman" w:eastAsia="ＭＳ 明朝" w:hAnsi="Times New Roman" w:cs="Times New Roman"/>
          <w:sz w:val="22"/>
        </w:rPr>
        <w:t>, Toshiyuki Takai</w:t>
      </w:r>
      <w:r w:rsidRPr="00012BA4">
        <w:rPr>
          <w:rFonts w:ascii="Times New Roman" w:eastAsia="ＭＳ 明朝" w:hAnsi="Times New Roman" w:cs="Times New Roman"/>
          <w:sz w:val="22"/>
          <w:vertAlign w:val="superscript"/>
        </w:rPr>
        <w:t>2</w:t>
      </w:r>
      <w:r>
        <w:rPr>
          <w:rFonts w:ascii="Times New Roman" w:eastAsia="ＭＳ 明朝" w:hAnsi="Times New Roman" w:cs="Times New Roman"/>
          <w:sz w:val="22"/>
        </w:rPr>
        <w:t xml:space="preserve">, </w:t>
      </w:r>
      <w:r w:rsidRPr="002939A9">
        <w:rPr>
          <w:rFonts w:ascii="Times New Roman" w:eastAsia="ＭＳ 明朝" w:hAnsi="Times New Roman" w:cs="Times New Roman"/>
          <w:sz w:val="22"/>
        </w:rPr>
        <w:t>K</w:t>
      </w:r>
      <w:r w:rsidRPr="002939A9">
        <w:rPr>
          <w:rFonts w:ascii="Times New Roman" w:eastAsia="ＭＳ 明朝" w:hAnsi="Times New Roman" w:cs="Times New Roman"/>
          <w:sz w:val="22"/>
          <w:lang w:eastAsia="ja-JP"/>
        </w:rPr>
        <w:t>oki Homma</w:t>
      </w:r>
      <w:r w:rsidRPr="002939A9">
        <w:rPr>
          <w:rFonts w:ascii="Times New Roman" w:eastAsia="ＭＳ 明朝" w:hAnsi="Times New Roman" w:cs="Times New Roman"/>
          <w:sz w:val="22"/>
          <w:vertAlign w:val="superscript"/>
          <w:lang w:eastAsia="ja-JP"/>
        </w:rPr>
        <w:t>1</w:t>
      </w:r>
      <w:r w:rsidRPr="002939A9">
        <w:rPr>
          <w:rFonts w:ascii="Times New Roman" w:hAnsi="Times New Roman" w:cs="Times New Roman"/>
          <w:sz w:val="22"/>
          <w:lang w:eastAsia="ja-JP"/>
        </w:rPr>
        <w:cr/>
      </w:r>
    </w:p>
    <w:p w14:paraId="2F286D6E" w14:textId="77777777" w:rsidR="004D11D6" w:rsidRDefault="004D11D6" w:rsidP="004D11D6">
      <w:pPr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BC765B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Pr="00BC765B">
        <w:rPr>
          <w:rFonts w:ascii="Times New Roman" w:eastAsia="ＭＳ 明朝" w:hAnsi="Times New Roman" w:cs="Times New Roman"/>
          <w:sz w:val="21"/>
          <w:szCs w:val="21"/>
        </w:rPr>
        <w:t xml:space="preserve"> Graduate School of Agricultural Science Tohoku Sendai, Japan</w:t>
      </w:r>
    </w:p>
    <w:p w14:paraId="3CFACE48" w14:textId="77777777" w:rsidR="004D11D6" w:rsidRPr="00BC765B" w:rsidRDefault="004D11D6" w:rsidP="004D11D6">
      <w:pPr>
        <w:jc w:val="center"/>
        <w:rPr>
          <w:rFonts w:ascii="Times New Roman" w:hAnsi="Times New Roman" w:cs="Times New Roman"/>
          <w:sz w:val="21"/>
          <w:szCs w:val="21"/>
        </w:rPr>
      </w:pPr>
      <w:r w:rsidRPr="00012BA4">
        <w:rPr>
          <w:rFonts w:ascii="Times New Roman" w:eastAsia="ＭＳ 明朝" w:hAnsi="Times New Roman" w:cs="Times New Roman"/>
          <w:sz w:val="21"/>
          <w:szCs w:val="21"/>
          <w:vertAlign w:val="superscript"/>
          <w:lang w:eastAsia="ja-JP"/>
        </w:rPr>
        <w:t>2</w:t>
      </w:r>
      <w:r>
        <w:rPr>
          <w:rFonts w:ascii="Times New Roman" w:eastAsia="ＭＳ 明朝" w:hAnsi="Times New Roman" w:cs="Times New Roman" w:hint="eastAsia"/>
          <w:sz w:val="21"/>
          <w:szCs w:val="21"/>
          <w:lang w:eastAsia="ja-JP"/>
        </w:rPr>
        <w:t>J</w:t>
      </w:r>
      <w:r>
        <w:rPr>
          <w:rFonts w:ascii="Times New Roman" w:eastAsia="ＭＳ 明朝" w:hAnsi="Times New Roman" w:cs="Times New Roman"/>
          <w:sz w:val="21"/>
          <w:szCs w:val="21"/>
          <w:lang w:eastAsia="ja-JP"/>
        </w:rPr>
        <w:t>apan International Research Center for Agricultural Sciences, Tsukuba, Japan</w:t>
      </w:r>
    </w:p>
    <w:p w14:paraId="28AEC654" w14:textId="77777777" w:rsidR="004D11D6" w:rsidRDefault="004D11D6" w:rsidP="004D11D6">
      <w:pPr>
        <w:spacing w:line="380" w:lineRule="exact"/>
        <w:rPr>
          <w:rFonts w:ascii="Times New Roman" w:eastAsia="ＭＳ 明朝" w:hAnsi="Times New Roman" w:cs="Times New Roman"/>
          <w:b/>
          <w:bCs/>
          <w:sz w:val="21"/>
          <w:lang w:eastAsia="ja-JP"/>
        </w:rPr>
      </w:pPr>
    </w:p>
    <w:p w14:paraId="675FFC13" w14:textId="418F11E8" w:rsidR="004D11D6" w:rsidRPr="002939A9" w:rsidRDefault="004D11D6" w:rsidP="004D11D6">
      <w:pPr>
        <w:spacing w:line="420" w:lineRule="exact"/>
        <w:rPr>
          <w:rFonts w:ascii="Times New Roman" w:eastAsia="ＭＳ 明朝" w:hAnsi="Times New Roman" w:cs="Times New Roman"/>
          <w:b/>
          <w:bCs/>
          <w:sz w:val="21"/>
        </w:rPr>
      </w:pPr>
      <w:r w:rsidRPr="002939A9">
        <w:rPr>
          <w:rFonts w:ascii="Times New Roman" w:eastAsia="ＭＳ 明朝" w:hAnsi="Times New Roman" w:cs="Times New Roman"/>
          <w:b/>
          <w:bCs/>
          <w:sz w:val="21"/>
          <w:lang w:eastAsia="ja-JP"/>
        </w:rPr>
        <w:t>【</w:t>
      </w:r>
      <w:r w:rsidRPr="002939A9">
        <w:rPr>
          <w:rFonts w:ascii="Times New Roman" w:eastAsia="ＭＳ 明朝" w:hAnsi="Times New Roman" w:cs="Times New Roman"/>
          <w:b/>
          <w:bCs/>
          <w:sz w:val="21"/>
        </w:rPr>
        <w:t>Background</w:t>
      </w:r>
      <w:r w:rsidRPr="002939A9">
        <w:rPr>
          <w:rFonts w:ascii="Times New Roman" w:eastAsia="ＭＳ 明朝" w:hAnsi="Times New Roman" w:cs="Times New Roman"/>
          <w:b/>
          <w:bCs/>
          <w:sz w:val="21"/>
          <w:lang w:eastAsia="ja-JP"/>
        </w:rPr>
        <w:t>】</w:t>
      </w:r>
      <w:r w:rsidRPr="002939A9">
        <w:rPr>
          <w:rFonts w:ascii="Times New Roman" w:eastAsia="ＭＳ 明朝" w:hAnsi="Times New Roman" w:cs="Times New Roman"/>
          <w:sz w:val="21"/>
        </w:rPr>
        <w:t xml:space="preserve">Rice with a black-colored pericarp </w:t>
      </w:r>
      <w:r>
        <w:rPr>
          <w:rFonts w:ascii="Times New Roman" w:eastAsia="ＭＳ 明朝" w:hAnsi="Times New Roman" w:cs="Times New Roman"/>
          <w:sz w:val="21"/>
        </w:rPr>
        <w:t xml:space="preserve">(black rice) </w:t>
      </w:r>
      <w:r w:rsidRPr="002939A9">
        <w:rPr>
          <w:rFonts w:ascii="Times New Roman" w:eastAsia="ＭＳ 明朝" w:hAnsi="Times New Roman" w:cs="Times New Roman"/>
          <w:sz w:val="21"/>
        </w:rPr>
        <w:t xml:space="preserve">is famous for its abundant antioxidants. </w:t>
      </w:r>
      <w:r>
        <w:rPr>
          <w:rFonts w:ascii="Times New Roman" w:eastAsia="ＭＳ 明朝" w:hAnsi="Times New Roman" w:cs="Times New Roman"/>
          <w:sz w:val="21"/>
        </w:rPr>
        <w:t xml:space="preserve">The antioxidant contents are expected to increase under </w:t>
      </w:r>
      <w:r w:rsidRPr="002939A9">
        <w:rPr>
          <w:rFonts w:ascii="Times New Roman" w:eastAsia="ＭＳ 明朝" w:hAnsi="Times New Roman" w:cs="Times New Roman"/>
          <w:sz w:val="21"/>
        </w:rPr>
        <w:t xml:space="preserve">unfavorable conditions as </w:t>
      </w:r>
      <w:r>
        <w:rPr>
          <w:rFonts w:ascii="Times New Roman" w:eastAsia="ＭＳ 明朝" w:hAnsi="Times New Roman" w:cs="Times New Roman"/>
          <w:sz w:val="21"/>
        </w:rPr>
        <w:t xml:space="preserve">a </w:t>
      </w:r>
      <w:r w:rsidRPr="002939A9">
        <w:rPr>
          <w:rFonts w:ascii="Times New Roman" w:eastAsia="ＭＳ 明朝" w:hAnsi="Times New Roman" w:cs="Times New Roman"/>
          <w:sz w:val="21"/>
        </w:rPr>
        <w:t>part of tolerance-defense response</w:t>
      </w:r>
      <w:r>
        <w:rPr>
          <w:rFonts w:ascii="Times New Roman" w:eastAsia="ＭＳ 明朝" w:hAnsi="Times New Roman" w:cs="Times New Roman"/>
          <w:sz w:val="21"/>
        </w:rPr>
        <w:t>s</w:t>
      </w:r>
      <w:r w:rsidRPr="002939A9">
        <w:rPr>
          <w:rFonts w:ascii="Times New Roman" w:eastAsia="ＭＳ 明朝" w:hAnsi="Times New Roman" w:cs="Times New Roman"/>
          <w:sz w:val="21"/>
        </w:rPr>
        <w:t xml:space="preserve"> to abiotic stress. This study </w:t>
      </w:r>
      <w:r>
        <w:rPr>
          <w:rFonts w:ascii="Times New Roman" w:eastAsia="ＭＳ 明朝" w:hAnsi="Times New Roman" w:cs="Times New Roman"/>
          <w:sz w:val="21"/>
        </w:rPr>
        <w:t>conducted a field experiment to evaluate</w:t>
      </w:r>
      <w:r w:rsidRPr="002939A9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 xml:space="preserve">the </w:t>
      </w:r>
      <w:r w:rsidRPr="002939A9">
        <w:rPr>
          <w:rFonts w:ascii="Times New Roman" w:eastAsia="ＭＳ 明朝" w:hAnsi="Times New Roman" w:cs="Times New Roman"/>
          <w:sz w:val="21"/>
        </w:rPr>
        <w:t xml:space="preserve">effects of salinity on </w:t>
      </w:r>
      <w:r>
        <w:rPr>
          <w:rFonts w:ascii="Times New Roman" w:eastAsia="ＭＳ 明朝" w:hAnsi="Times New Roman" w:cs="Times New Roman"/>
          <w:sz w:val="21"/>
        </w:rPr>
        <w:t xml:space="preserve">black </w:t>
      </w:r>
      <w:r w:rsidRPr="002939A9">
        <w:rPr>
          <w:rFonts w:ascii="Times New Roman" w:eastAsia="ＭＳ 明朝" w:hAnsi="Times New Roman" w:cs="Times New Roman"/>
          <w:sz w:val="21"/>
        </w:rPr>
        <w:t>rice production.</w:t>
      </w:r>
    </w:p>
    <w:p w14:paraId="2FBADC66" w14:textId="3BC05E3B" w:rsidR="004D11D6" w:rsidRPr="002939A9" w:rsidRDefault="004D11D6" w:rsidP="004D11D6">
      <w:pPr>
        <w:spacing w:line="420" w:lineRule="exact"/>
        <w:rPr>
          <w:rFonts w:ascii="Times New Roman" w:eastAsia="ＭＳ 明朝" w:hAnsi="Times New Roman" w:cs="Times New Roman"/>
          <w:b/>
          <w:bCs/>
          <w:sz w:val="21"/>
        </w:rPr>
      </w:pPr>
      <w:r w:rsidRPr="002939A9">
        <w:rPr>
          <w:rFonts w:ascii="Times New Roman" w:eastAsia="ＭＳ 明朝" w:hAnsi="Times New Roman" w:cs="Times New Roman"/>
          <w:b/>
          <w:bCs/>
          <w:sz w:val="21"/>
          <w:lang w:eastAsia="ja-JP"/>
        </w:rPr>
        <w:t>【</w:t>
      </w:r>
      <w:r w:rsidRPr="002939A9">
        <w:rPr>
          <w:rFonts w:ascii="Times New Roman" w:eastAsia="ＭＳ 明朝" w:hAnsi="Times New Roman" w:cs="Times New Roman"/>
          <w:b/>
          <w:bCs/>
          <w:sz w:val="21"/>
        </w:rPr>
        <w:t>Materials and methods</w:t>
      </w:r>
      <w:r w:rsidRPr="002939A9">
        <w:rPr>
          <w:rFonts w:ascii="Times New Roman" w:eastAsia="ＭＳ 明朝" w:hAnsi="Times New Roman" w:cs="Times New Roman"/>
          <w:b/>
          <w:bCs/>
          <w:sz w:val="21"/>
          <w:lang w:eastAsia="ja-JP"/>
        </w:rPr>
        <w:t>】</w:t>
      </w:r>
      <w:r w:rsidRPr="00874909">
        <w:rPr>
          <w:rFonts w:ascii="Times New Roman" w:eastAsia="ＭＳ 明朝" w:hAnsi="Times New Roman" w:cs="Times New Roman"/>
          <w:sz w:val="21"/>
          <w:lang w:eastAsia="ja-JP"/>
        </w:rPr>
        <w:t xml:space="preserve">The </w:t>
      </w:r>
      <w:r>
        <w:rPr>
          <w:rFonts w:ascii="Times New Roman" w:eastAsia="ＭＳ 明朝" w:hAnsi="Times New Roman" w:cs="Times New Roman"/>
          <w:sz w:val="21"/>
        </w:rPr>
        <w:t>experiment</w:t>
      </w:r>
      <w:r w:rsidRPr="002939A9">
        <w:rPr>
          <w:rFonts w:ascii="Times New Roman" w:eastAsia="ＭＳ 明朝" w:hAnsi="Times New Roman" w:cs="Times New Roman"/>
          <w:sz w:val="21"/>
        </w:rPr>
        <w:t xml:space="preserve"> w</w:t>
      </w:r>
      <w:r>
        <w:rPr>
          <w:rFonts w:ascii="Times New Roman" w:eastAsia="ＭＳ 明朝" w:hAnsi="Times New Roman" w:cs="Times New Roman"/>
          <w:sz w:val="21"/>
        </w:rPr>
        <w:t>as</w:t>
      </w:r>
      <w:r w:rsidRPr="002939A9">
        <w:rPr>
          <w:rFonts w:ascii="Times New Roman" w:eastAsia="ＭＳ 明朝" w:hAnsi="Times New Roman" w:cs="Times New Roman"/>
          <w:sz w:val="21"/>
        </w:rPr>
        <w:t xml:space="preserve"> conducted at the Aobayama </w:t>
      </w:r>
      <w:r>
        <w:rPr>
          <w:rFonts w:ascii="Times New Roman" w:eastAsia="ＭＳ 明朝" w:hAnsi="Times New Roman" w:cs="Times New Roman"/>
          <w:sz w:val="21"/>
        </w:rPr>
        <w:t xml:space="preserve">experimental </w:t>
      </w:r>
      <w:r w:rsidRPr="002939A9">
        <w:rPr>
          <w:rFonts w:ascii="Times New Roman" w:eastAsia="ＭＳ 明朝" w:hAnsi="Times New Roman" w:cs="Times New Roman"/>
          <w:sz w:val="21"/>
        </w:rPr>
        <w:t xml:space="preserve">field </w:t>
      </w:r>
      <w:r>
        <w:rPr>
          <w:rFonts w:ascii="Times New Roman" w:eastAsia="ＭＳ 明朝" w:hAnsi="Times New Roman" w:cs="Times New Roman"/>
          <w:sz w:val="21"/>
        </w:rPr>
        <w:t>for plants in</w:t>
      </w:r>
      <w:r w:rsidRPr="002939A9">
        <w:rPr>
          <w:rFonts w:ascii="Times New Roman" w:eastAsia="ＭＳ 明朝" w:hAnsi="Times New Roman" w:cs="Times New Roman"/>
          <w:sz w:val="21"/>
        </w:rPr>
        <w:t xml:space="preserve"> Tohoku University</w:t>
      </w:r>
      <w:r>
        <w:rPr>
          <w:rFonts w:ascii="Times New Roman" w:eastAsia="ＭＳ 明朝" w:hAnsi="Times New Roman" w:cs="Times New Roman"/>
          <w:sz w:val="21"/>
        </w:rPr>
        <w:t>,</w:t>
      </w:r>
      <w:r w:rsidRPr="002939A9">
        <w:rPr>
          <w:rFonts w:ascii="Times New Roman" w:eastAsia="ＭＳ 明朝" w:hAnsi="Times New Roman" w:cs="Times New Roman"/>
          <w:sz w:val="21"/>
        </w:rPr>
        <w:t xml:space="preserve"> Sendai</w:t>
      </w:r>
      <w:r>
        <w:rPr>
          <w:rFonts w:ascii="Times New Roman" w:eastAsia="ＭＳ 明朝" w:hAnsi="Times New Roman" w:cs="Times New Roman"/>
          <w:sz w:val="21"/>
        </w:rPr>
        <w:t>,</w:t>
      </w:r>
      <w:r w:rsidRPr="002939A9">
        <w:rPr>
          <w:rFonts w:ascii="Times New Roman" w:eastAsia="ＭＳ 明朝" w:hAnsi="Times New Roman" w:cs="Times New Roman"/>
          <w:sz w:val="21"/>
        </w:rPr>
        <w:t xml:space="preserve"> Japan in 2021 and 2022. </w:t>
      </w:r>
      <w:r>
        <w:rPr>
          <w:rFonts w:ascii="Times New Roman" w:eastAsia="ＭＳ 明朝" w:hAnsi="Times New Roman" w:cs="Times New Roman"/>
          <w:sz w:val="21"/>
        </w:rPr>
        <w:t>A</w:t>
      </w:r>
      <w:r w:rsidRPr="002939A9">
        <w:rPr>
          <w:rFonts w:ascii="Times New Roman" w:eastAsia="ＭＳ 明朝" w:hAnsi="Times New Roman" w:cs="Times New Roman"/>
          <w:sz w:val="21"/>
        </w:rPr>
        <w:t xml:space="preserve"> black rice variety "Asamurasaki" and </w:t>
      </w:r>
      <w:r>
        <w:rPr>
          <w:rFonts w:ascii="Times New Roman" w:eastAsia="ＭＳ 明朝" w:hAnsi="Times New Roman" w:cs="Times New Roman"/>
          <w:sz w:val="21"/>
        </w:rPr>
        <w:t>a common</w:t>
      </w:r>
      <w:r w:rsidRPr="002939A9">
        <w:rPr>
          <w:rFonts w:ascii="Times New Roman" w:eastAsia="ＭＳ 明朝" w:hAnsi="Times New Roman" w:cs="Times New Roman"/>
          <w:sz w:val="21"/>
        </w:rPr>
        <w:t xml:space="preserve"> rice variety "Hitomebo</w:t>
      </w:r>
      <w:r>
        <w:rPr>
          <w:rFonts w:ascii="Times New Roman" w:eastAsia="ＭＳ 明朝" w:hAnsi="Times New Roman" w:cs="Times New Roman"/>
          <w:sz w:val="21"/>
        </w:rPr>
        <w:t>re</w:t>
      </w:r>
      <w:r w:rsidRPr="002939A9">
        <w:rPr>
          <w:rFonts w:ascii="Times New Roman" w:eastAsia="ＭＳ 明朝" w:hAnsi="Times New Roman" w:cs="Times New Roman"/>
          <w:sz w:val="21"/>
        </w:rPr>
        <w:t xml:space="preserve">" were </w:t>
      </w:r>
      <w:r>
        <w:rPr>
          <w:rFonts w:ascii="Times New Roman" w:eastAsia="ＭＳ 明朝" w:hAnsi="Times New Roman" w:cs="Times New Roman"/>
          <w:sz w:val="21"/>
        </w:rPr>
        <w:t>tested</w:t>
      </w:r>
      <w:r w:rsidRPr="002939A9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>in</w:t>
      </w:r>
      <w:r w:rsidRPr="002939A9">
        <w:rPr>
          <w:rFonts w:ascii="Times New Roman" w:eastAsia="ＭＳ 明朝" w:hAnsi="Times New Roman" w:cs="Times New Roman"/>
          <w:sz w:val="21"/>
        </w:rPr>
        <w:t xml:space="preserve"> this study. </w:t>
      </w:r>
      <w:r>
        <w:rPr>
          <w:rFonts w:ascii="Times New Roman" w:eastAsia="ＭＳ 明朝" w:hAnsi="Times New Roman" w:cs="Times New Roman"/>
          <w:sz w:val="21"/>
        </w:rPr>
        <w:t>Salt treatment and control plots were prepared, and the</w:t>
      </w:r>
      <w:r w:rsidRPr="002939A9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 xml:space="preserve">salt </w:t>
      </w:r>
      <w:r w:rsidRPr="002939A9">
        <w:rPr>
          <w:rFonts w:ascii="Times New Roman" w:eastAsia="ＭＳ 明朝" w:hAnsi="Times New Roman" w:cs="Times New Roman"/>
          <w:sz w:val="21"/>
        </w:rPr>
        <w:t>treatment</w:t>
      </w:r>
      <w:r>
        <w:rPr>
          <w:rFonts w:ascii="Times New Roman" w:eastAsia="ＭＳ 明朝" w:hAnsi="Times New Roman" w:cs="Times New Roman"/>
          <w:sz w:val="21"/>
        </w:rPr>
        <w:t xml:space="preserve"> was applied with irrigation of salt solution. Electric conductivity (EC) in soil solution ranged</w:t>
      </w:r>
      <w:r w:rsidRPr="002939A9">
        <w:rPr>
          <w:rFonts w:ascii="Times New Roman" w:eastAsia="ＭＳ 明朝" w:hAnsi="Times New Roman" w:cs="Times New Roman"/>
          <w:sz w:val="21"/>
        </w:rPr>
        <w:t xml:space="preserve"> 0 to 3 d</w:t>
      </w:r>
      <w:r>
        <w:rPr>
          <w:rFonts w:ascii="Times New Roman" w:eastAsia="ＭＳ 明朝" w:hAnsi="Times New Roman" w:cs="Times New Roman"/>
          <w:sz w:val="21"/>
        </w:rPr>
        <w:t>S</w:t>
      </w:r>
      <w:r w:rsidRPr="002939A9">
        <w:rPr>
          <w:rFonts w:ascii="Times New Roman" w:eastAsia="ＭＳ 明朝" w:hAnsi="Times New Roman" w:cs="Times New Roman"/>
          <w:sz w:val="21"/>
        </w:rPr>
        <w:t>/m</w:t>
      </w:r>
      <w:r>
        <w:rPr>
          <w:rFonts w:ascii="Times New Roman" w:eastAsia="ＭＳ 明朝" w:hAnsi="Times New Roman" w:cs="Times New Roman"/>
          <w:sz w:val="21"/>
        </w:rPr>
        <w:t xml:space="preserve"> </w:t>
      </w:r>
      <w:r w:rsidRPr="002939A9">
        <w:rPr>
          <w:rFonts w:ascii="Times New Roman" w:eastAsia="ＭＳ 明朝" w:hAnsi="Times New Roman" w:cs="Times New Roman"/>
          <w:sz w:val="21"/>
        </w:rPr>
        <w:t xml:space="preserve"> and</w:t>
      </w:r>
      <w:r w:rsidRPr="00C95666">
        <w:rPr>
          <w:rFonts w:ascii="Times New Roman" w:eastAsia="ＭＳ 明朝" w:hAnsi="Times New Roman" w:cs="Times New Roman"/>
          <w:color w:val="FF0000"/>
          <w:sz w:val="21"/>
        </w:rPr>
        <w:t xml:space="preserve"> </w:t>
      </w:r>
      <w:r w:rsidRPr="002939A9">
        <w:rPr>
          <w:rFonts w:ascii="Times New Roman" w:eastAsia="ＭＳ 明朝" w:hAnsi="Times New Roman" w:cs="Times New Roman"/>
          <w:sz w:val="21"/>
        </w:rPr>
        <w:t xml:space="preserve">5 </w:t>
      </w:r>
      <w:r>
        <w:rPr>
          <w:rFonts w:ascii="Times New Roman" w:eastAsia="ＭＳ 明朝" w:hAnsi="Times New Roman" w:cs="Times New Roman"/>
          <w:sz w:val="21"/>
        </w:rPr>
        <w:t xml:space="preserve">to 10 </w:t>
      </w:r>
      <w:r w:rsidRPr="002939A9">
        <w:rPr>
          <w:rFonts w:ascii="Times New Roman" w:eastAsia="ＭＳ 明朝" w:hAnsi="Times New Roman" w:cs="Times New Roman"/>
          <w:sz w:val="21"/>
        </w:rPr>
        <w:t xml:space="preserve">dS/m </w:t>
      </w:r>
      <w:r>
        <w:rPr>
          <w:rFonts w:ascii="Times New Roman" w:eastAsia="ＭＳ 明朝" w:hAnsi="Times New Roman" w:cs="Times New Roman"/>
          <w:sz w:val="21"/>
        </w:rPr>
        <w:t xml:space="preserve">in 2021 and </w:t>
      </w:r>
      <w:r w:rsidRPr="002939A9">
        <w:rPr>
          <w:rFonts w:ascii="Times New Roman" w:eastAsia="ＭＳ 明朝" w:hAnsi="Times New Roman" w:cs="Times New Roman"/>
          <w:sz w:val="21"/>
        </w:rPr>
        <w:t>2022</w:t>
      </w:r>
      <w:r>
        <w:rPr>
          <w:rFonts w:ascii="Times New Roman" w:eastAsia="ＭＳ 明朝" w:hAnsi="Times New Roman" w:cs="Times New Roman"/>
          <w:sz w:val="21"/>
        </w:rPr>
        <w:t>, respectively</w:t>
      </w:r>
      <w:r w:rsidRPr="002939A9">
        <w:rPr>
          <w:rFonts w:ascii="Times New Roman" w:eastAsia="ＭＳ 明朝" w:hAnsi="Times New Roman" w:cs="Times New Roman"/>
          <w:sz w:val="21"/>
        </w:rPr>
        <w:t xml:space="preserve">. </w:t>
      </w:r>
      <w:r>
        <w:rPr>
          <w:rFonts w:ascii="Times New Roman" w:eastAsia="ＭＳ 明朝" w:hAnsi="Times New Roman" w:cs="Times New Roman"/>
          <w:sz w:val="21"/>
        </w:rPr>
        <w:t>L</w:t>
      </w:r>
      <w:r w:rsidRPr="002939A9">
        <w:rPr>
          <w:rFonts w:ascii="Times New Roman" w:eastAsia="ＭＳ 明朝" w:hAnsi="Times New Roman" w:cs="Times New Roman"/>
          <w:sz w:val="21"/>
        </w:rPr>
        <w:t>eaf area index (LAI)</w:t>
      </w:r>
      <w:r>
        <w:rPr>
          <w:rFonts w:ascii="Times New Roman" w:eastAsia="ＭＳ 明朝" w:hAnsi="Times New Roman" w:cs="Times New Roman"/>
          <w:sz w:val="21"/>
        </w:rPr>
        <w:t xml:space="preserve">, </w:t>
      </w:r>
      <w:r>
        <w:rPr>
          <w:rFonts w:ascii="Times New Roman" w:eastAsia="ＭＳ 明朝" w:hAnsi="Times New Roman" w:cs="Times New Roman" w:hint="eastAsia"/>
          <w:sz w:val="21"/>
          <w:lang w:eastAsia="ja-JP"/>
        </w:rPr>
        <w:t>r</w:t>
      </w:r>
      <w:r>
        <w:rPr>
          <w:rFonts w:ascii="Times New Roman" w:eastAsia="ＭＳ 明朝" w:hAnsi="Times New Roman" w:cs="Times New Roman"/>
          <w:sz w:val="21"/>
          <w:lang w:eastAsia="ja-JP"/>
        </w:rPr>
        <w:t xml:space="preserve">elative chlorophyll content of leaf </w:t>
      </w:r>
      <w:r w:rsidRPr="002939A9">
        <w:rPr>
          <w:rFonts w:ascii="Times New Roman" w:eastAsia="ＭＳ 明朝" w:hAnsi="Times New Roman" w:cs="Times New Roman"/>
          <w:sz w:val="21"/>
        </w:rPr>
        <w:t>(SPAD)</w:t>
      </w:r>
      <w:r>
        <w:rPr>
          <w:rFonts w:ascii="Times New Roman" w:eastAsia="ＭＳ 明朝" w:hAnsi="Times New Roman" w:cs="Times New Roman"/>
          <w:sz w:val="21"/>
        </w:rPr>
        <w:t>,</w:t>
      </w:r>
      <w:r>
        <w:rPr>
          <w:rFonts w:ascii="Times New Roman" w:eastAsia="ＭＳ 明朝" w:hAnsi="Times New Roman" w:cs="Times New Roman" w:hint="eastAsia"/>
          <w:sz w:val="21"/>
          <w:lang w:eastAsia="ja-JP"/>
        </w:rPr>
        <w:t xml:space="preserve"> </w:t>
      </w:r>
      <w:r w:rsidRPr="002939A9">
        <w:rPr>
          <w:rFonts w:ascii="Times New Roman" w:eastAsia="ＭＳ 明朝" w:hAnsi="Times New Roman" w:cs="Times New Roman"/>
          <w:sz w:val="21"/>
        </w:rPr>
        <w:t>tiller number</w:t>
      </w:r>
      <w:r>
        <w:rPr>
          <w:rFonts w:ascii="Times New Roman" w:eastAsia="ＭＳ 明朝" w:hAnsi="Times New Roman" w:cs="Times New Roman"/>
          <w:sz w:val="21"/>
        </w:rPr>
        <w:t>,</w:t>
      </w:r>
      <w:r w:rsidRPr="002939A9">
        <w:rPr>
          <w:rFonts w:ascii="Times New Roman" w:eastAsia="ＭＳ 明朝" w:hAnsi="Times New Roman" w:cs="Times New Roman"/>
          <w:sz w:val="21"/>
        </w:rPr>
        <w:t xml:space="preserve"> and plant height were measured every week. Yield </w:t>
      </w:r>
      <w:r>
        <w:rPr>
          <w:rFonts w:ascii="Times New Roman" w:eastAsia="ＭＳ 明朝" w:hAnsi="Times New Roman" w:cs="Times New Roman"/>
          <w:sz w:val="21"/>
        </w:rPr>
        <w:t>components were determined at</w:t>
      </w:r>
      <w:r w:rsidRPr="002939A9">
        <w:rPr>
          <w:rFonts w:ascii="Times New Roman" w:eastAsia="ＭＳ 明朝" w:hAnsi="Times New Roman" w:cs="Times New Roman"/>
          <w:sz w:val="21"/>
        </w:rPr>
        <w:t xml:space="preserve"> the harvest.</w:t>
      </w:r>
      <w:r>
        <w:rPr>
          <w:rFonts w:ascii="Times New Roman" w:eastAsia="ＭＳ 明朝" w:hAnsi="Times New Roman" w:cs="Times New Roman"/>
          <w:sz w:val="21"/>
        </w:rPr>
        <w:t xml:space="preserve"> Grain phenolics and flavonoid contents were measured as antioxidant components. </w:t>
      </w:r>
    </w:p>
    <w:p w14:paraId="25835E0A" w14:textId="760F30B8" w:rsidR="004D11D6" w:rsidRPr="002939A9" w:rsidRDefault="004D11D6" w:rsidP="004D11D6">
      <w:pPr>
        <w:spacing w:line="420" w:lineRule="exact"/>
        <w:rPr>
          <w:rFonts w:ascii="Times New Roman" w:eastAsia="ＭＳ 明朝" w:hAnsi="Times New Roman" w:cs="Times New Roman"/>
          <w:sz w:val="21"/>
        </w:rPr>
      </w:pPr>
      <w:r w:rsidRPr="00FA44FC">
        <w:rPr>
          <w:rFonts w:ascii="Times New Roman" w:eastAsia="ＭＳ 明朝" w:hAnsi="Times New Roman" w:cs="Times New Roman"/>
          <w:b/>
          <w:bCs/>
          <w:sz w:val="21"/>
          <w:lang w:eastAsia="ja-JP"/>
        </w:rPr>
        <w:t>【</w:t>
      </w:r>
      <w:r w:rsidRPr="00FA44FC">
        <w:rPr>
          <w:rFonts w:ascii="Times New Roman" w:eastAsia="ＭＳ 明朝" w:hAnsi="Times New Roman" w:cs="Times New Roman"/>
          <w:b/>
          <w:bCs/>
          <w:sz w:val="21"/>
        </w:rPr>
        <w:t>Results and discussion</w:t>
      </w:r>
      <w:r w:rsidRPr="00FA44FC">
        <w:rPr>
          <w:rFonts w:ascii="Times New Roman" w:eastAsia="ＭＳ 明朝" w:hAnsi="Times New Roman" w:cs="Times New Roman"/>
          <w:b/>
          <w:bCs/>
          <w:sz w:val="21"/>
          <w:lang w:eastAsia="ja-JP"/>
        </w:rPr>
        <w:t>】</w:t>
      </w:r>
      <w:r w:rsidRPr="00874909">
        <w:rPr>
          <w:rFonts w:ascii="Times New Roman" w:eastAsia="ＭＳ 明朝" w:hAnsi="Times New Roman" w:cs="Times New Roman"/>
          <w:sz w:val="21"/>
          <w:lang w:eastAsia="ja-JP"/>
        </w:rPr>
        <w:t xml:space="preserve">The </w:t>
      </w:r>
      <w:r w:rsidRPr="00FA44FC">
        <w:rPr>
          <w:rFonts w:ascii="Times New Roman" w:eastAsia="ＭＳ 明朝" w:hAnsi="Times New Roman" w:cs="Times New Roman"/>
          <w:sz w:val="21"/>
        </w:rPr>
        <w:t>sal</w:t>
      </w:r>
      <w:r>
        <w:rPr>
          <w:rFonts w:ascii="Times New Roman" w:eastAsia="ＭＳ 明朝" w:hAnsi="Times New Roman" w:cs="Times New Roman"/>
          <w:sz w:val="21"/>
        </w:rPr>
        <w:t>t</w:t>
      </w:r>
      <w:r w:rsidRPr="00FA44FC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 xml:space="preserve">treatment </w:t>
      </w:r>
      <w:r w:rsidRPr="00FA44FC">
        <w:rPr>
          <w:rFonts w:ascii="Times New Roman" w:eastAsia="ＭＳ 明朝" w:hAnsi="Times New Roman" w:cs="Times New Roman"/>
          <w:sz w:val="21"/>
        </w:rPr>
        <w:t xml:space="preserve">adversely affected </w:t>
      </w:r>
      <w:r>
        <w:rPr>
          <w:rFonts w:ascii="Times New Roman" w:eastAsia="ＭＳ 明朝" w:hAnsi="Times New Roman" w:cs="Times New Roman"/>
          <w:sz w:val="21"/>
        </w:rPr>
        <w:t>rice</w:t>
      </w:r>
      <w:r w:rsidRPr="00FA44FC">
        <w:rPr>
          <w:rFonts w:ascii="Times New Roman" w:eastAsia="ＭＳ 明朝" w:hAnsi="Times New Roman" w:cs="Times New Roman"/>
          <w:sz w:val="21"/>
        </w:rPr>
        <w:t xml:space="preserve"> growth except for SPAD</w:t>
      </w:r>
      <w:r>
        <w:rPr>
          <w:rFonts w:ascii="Times New Roman" w:eastAsia="ＭＳ 明朝" w:hAnsi="Times New Roman" w:cs="Times New Roman"/>
          <w:sz w:val="21"/>
        </w:rPr>
        <w:t xml:space="preserve"> both in 2021 and 2022</w:t>
      </w:r>
      <w:r w:rsidRPr="00FA44FC">
        <w:rPr>
          <w:rFonts w:ascii="Times New Roman" w:eastAsia="ＭＳ 明朝" w:hAnsi="Times New Roman" w:cs="Times New Roman"/>
          <w:sz w:val="21"/>
        </w:rPr>
        <w:t xml:space="preserve">. </w:t>
      </w:r>
      <w:r>
        <w:rPr>
          <w:rFonts w:ascii="Times New Roman" w:eastAsia="ＭＳ 明朝" w:hAnsi="Times New Roman" w:cs="Times New Roman"/>
          <w:sz w:val="21"/>
        </w:rPr>
        <w:t>SPAD increased by salt treatment, presumable due to a decrease in LAI. The adverse effect on rice growth caused</w:t>
      </w:r>
      <w:r w:rsidRPr="00FA44FC">
        <w:rPr>
          <w:rFonts w:ascii="Times New Roman" w:eastAsia="ＭＳ 明朝" w:hAnsi="Times New Roman" w:cs="Times New Roman"/>
          <w:sz w:val="21"/>
        </w:rPr>
        <w:t xml:space="preserve"> yield reduction</w:t>
      </w:r>
      <w:r>
        <w:rPr>
          <w:rFonts w:ascii="Times New Roman" w:eastAsia="ＭＳ 明朝" w:hAnsi="Times New Roman" w:cs="Times New Roman"/>
          <w:sz w:val="21"/>
        </w:rPr>
        <w:t>. The reduction rate was 9% and 26% in 2021 and 2022, respectively, being caused by the difference in soil solution EC. The reduction rate was not significantly different between Asamurasaki and Hitomebore</w:t>
      </w:r>
      <w:r w:rsidRPr="00FA44FC">
        <w:rPr>
          <w:rFonts w:ascii="Times New Roman" w:eastAsia="ＭＳ 明朝" w:hAnsi="Times New Roman" w:cs="Times New Roman"/>
          <w:sz w:val="21"/>
        </w:rPr>
        <w:t xml:space="preserve">. </w:t>
      </w:r>
      <w:r>
        <w:rPr>
          <w:rFonts w:ascii="Times New Roman" w:eastAsia="ＭＳ 明朝" w:hAnsi="Times New Roman" w:cs="Times New Roman"/>
          <w:sz w:val="21"/>
        </w:rPr>
        <w:t xml:space="preserve">The grain </w:t>
      </w:r>
      <w:r w:rsidRPr="00FA44FC">
        <w:rPr>
          <w:rFonts w:ascii="Times New Roman" w:eastAsia="ＭＳ 明朝" w:hAnsi="Times New Roman" w:cs="Times New Roman"/>
          <w:sz w:val="21"/>
        </w:rPr>
        <w:t xml:space="preserve">phenolics and </w:t>
      </w:r>
      <w:r>
        <w:rPr>
          <w:rFonts w:ascii="Times New Roman" w:eastAsia="ＭＳ 明朝" w:hAnsi="Times New Roman" w:cs="Times New Roman"/>
          <w:sz w:val="21"/>
        </w:rPr>
        <w:t>flavonoid</w:t>
      </w:r>
      <w:r w:rsidRPr="00FA44FC">
        <w:rPr>
          <w:rFonts w:ascii="Times New Roman" w:eastAsia="ＭＳ 明朝" w:hAnsi="Times New Roman" w:cs="Times New Roman"/>
          <w:sz w:val="21"/>
        </w:rPr>
        <w:t xml:space="preserve"> contents </w:t>
      </w:r>
      <w:r>
        <w:rPr>
          <w:rFonts w:ascii="Times New Roman" w:eastAsia="ＭＳ 明朝" w:hAnsi="Times New Roman" w:cs="Times New Roman"/>
          <w:sz w:val="21"/>
        </w:rPr>
        <w:t>tended to increase by salt treatment</w:t>
      </w:r>
      <w:r w:rsidRPr="002939A9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 xml:space="preserve">The increase was more obvious under higher EC conditions in 2022. </w:t>
      </w:r>
      <w:r w:rsidRPr="002939A9">
        <w:rPr>
          <w:rFonts w:ascii="Times New Roman" w:eastAsia="ＭＳ 明朝" w:hAnsi="Times New Roman" w:cs="Times New Roman"/>
          <w:sz w:val="21"/>
        </w:rPr>
        <w:t xml:space="preserve">The </w:t>
      </w:r>
      <w:r>
        <w:rPr>
          <w:rFonts w:ascii="Times New Roman" w:eastAsia="ＭＳ 明朝" w:hAnsi="Times New Roman" w:cs="Times New Roman"/>
          <w:sz w:val="21"/>
        </w:rPr>
        <w:t>results suggest a tradeoff relation between yield and antioxidant contents, requiring optimization of salt treatment level to obtain higher</w:t>
      </w:r>
      <w:r w:rsidRPr="002939A9">
        <w:rPr>
          <w:rFonts w:ascii="Times New Roman" w:eastAsia="ＭＳ 明朝" w:hAnsi="Times New Roman" w:cs="Times New Roman"/>
          <w:sz w:val="21"/>
        </w:rPr>
        <w:t xml:space="preserve"> phenolics and flavonoids </w:t>
      </w:r>
      <w:r>
        <w:rPr>
          <w:rFonts w:ascii="Times New Roman" w:eastAsia="ＭＳ 明朝" w:hAnsi="Times New Roman" w:cs="Times New Roman"/>
          <w:sz w:val="21"/>
        </w:rPr>
        <w:t>yield</w:t>
      </w:r>
      <w:r w:rsidRPr="002939A9">
        <w:rPr>
          <w:rFonts w:ascii="Times New Roman" w:eastAsia="ＭＳ 明朝" w:hAnsi="Times New Roman" w:cs="Times New Roman"/>
          <w:sz w:val="21"/>
        </w:rPr>
        <w:t xml:space="preserve">. </w:t>
      </w:r>
      <w:r>
        <w:rPr>
          <w:rFonts w:ascii="Times New Roman" w:eastAsia="ＭＳ 明朝" w:hAnsi="Times New Roman" w:cs="Times New Roman"/>
          <w:sz w:val="21"/>
        </w:rPr>
        <w:t>B</w:t>
      </w:r>
      <w:r w:rsidRPr="002939A9">
        <w:rPr>
          <w:rFonts w:ascii="Times New Roman" w:eastAsia="ＭＳ 明朝" w:hAnsi="Times New Roman" w:cs="Times New Roman"/>
          <w:sz w:val="21"/>
        </w:rPr>
        <w:t xml:space="preserve">lack rice </w:t>
      </w:r>
      <w:r>
        <w:rPr>
          <w:rFonts w:ascii="Times New Roman" w:eastAsia="ＭＳ 明朝" w:hAnsi="Times New Roman" w:cs="Times New Roman"/>
          <w:sz w:val="21"/>
        </w:rPr>
        <w:t>will</w:t>
      </w:r>
      <w:r w:rsidRPr="002939A9">
        <w:rPr>
          <w:rFonts w:ascii="Times New Roman" w:eastAsia="ＭＳ 明朝" w:hAnsi="Times New Roman" w:cs="Times New Roman"/>
          <w:sz w:val="21"/>
        </w:rPr>
        <w:t xml:space="preserve"> be an alternative variety to </w:t>
      </w:r>
      <w:r>
        <w:rPr>
          <w:rFonts w:ascii="Times New Roman" w:eastAsia="ＭＳ 明朝" w:hAnsi="Times New Roman" w:cs="Times New Roman"/>
          <w:sz w:val="21"/>
        </w:rPr>
        <w:t xml:space="preserve">increase profitability in </w:t>
      </w:r>
      <w:r w:rsidRPr="002939A9">
        <w:rPr>
          <w:rFonts w:ascii="Times New Roman" w:eastAsia="ＭＳ 明朝" w:hAnsi="Times New Roman" w:cs="Times New Roman"/>
          <w:sz w:val="21"/>
        </w:rPr>
        <w:t>salt-affected areas</w:t>
      </w:r>
      <w:r>
        <w:rPr>
          <w:rFonts w:ascii="Times New Roman" w:eastAsia="ＭＳ 明朝" w:hAnsi="Times New Roman" w:cs="Times New Roman"/>
          <w:sz w:val="21"/>
        </w:rPr>
        <w:t>.</w:t>
      </w:r>
      <w:r w:rsidRPr="002939A9">
        <w:rPr>
          <w:rFonts w:ascii="Times New Roman" w:eastAsia="ＭＳ 明朝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</w:rPr>
        <w:t>The results also imply the applicability of black rice to organic farming because a similar phenomenon is expected under biotic stresses</w:t>
      </w:r>
      <w:r w:rsidRPr="002939A9">
        <w:rPr>
          <w:rFonts w:ascii="Times New Roman" w:eastAsia="ＭＳ 明朝" w:hAnsi="Times New Roman" w:cs="Times New Roman"/>
          <w:sz w:val="21"/>
        </w:rPr>
        <w:t>.</w:t>
      </w:r>
      <w:r>
        <w:rPr>
          <w:rFonts w:ascii="Times New Roman" w:eastAsia="ＭＳ 明朝" w:hAnsi="Times New Roman" w:cs="Times New Roman"/>
          <w:sz w:val="21"/>
        </w:rPr>
        <w:t xml:space="preserve"> </w:t>
      </w:r>
    </w:p>
    <w:p w14:paraId="484AF122" w14:textId="77777777" w:rsidR="004D11D6" w:rsidRPr="001966E1" w:rsidRDefault="004D11D6" w:rsidP="004D11D6">
      <w:pPr>
        <w:rPr>
          <w:rFonts w:ascii="Times New Roman" w:eastAsia="ＭＳ 明朝" w:hAnsi="Times New Roman"/>
          <w:sz w:val="21"/>
          <w:lang w:eastAsia="ja-JP"/>
        </w:rPr>
      </w:pPr>
    </w:p>
    <w:p w14:paraId="7E118867" w14:textId="77777777" w:rsidR="004D11D6" w:rsidRPr="002939A9" w:rsidRDefault="004D11D6" w:rsidP="004D11D6">
      <w:pPr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DengXian" w:hAnsi="Times New Roman"/>
          <w:b/>
          <w:bCs/>
          <w:sz w:val="21"/>
        </w:rPr>
        <w:t>Keywords</w:t>
      </w:r>
      <w:r>
        <w:rPr>
          <w:rFonts w:ascii="Times New Roman" w:eastAsia="ＭＳ 明朝" w:hAnsi="Times New Roman" w:hint="eastAsia"/>
          <w:b/>
          <w:bCs/>
          <w:sz w:val="21"/>
          <w:lang w:eastAsia="ja-JP"/>
        </w:rPr>
        <w:t xml:space="preserve">　</w:t>
      </w:r>
      <w:r w:rsidRPr="002939A9">
        <w:rPr>
          <w:rFonts w:ascii="Times New Roman" w:eastAsia="ＭＳ 明朝" w:hAnsi="Times New Roman" w:cs="Times New Roman"/>
          <w:sz w:val="21"/>
          <w:szCs w:val="21"/>
        </w:rPr>
        <w:t>Black rice; Grain yield; Salinity; Flavonoid; Phenolics</w:t>
      </w:r>
    </w:p>
    <w:p w14:paraId="01AADC92" w14:textId="77777777" w:rsidR="004D11D6" w:rsidRDefault="004D11D6" w:rsidP="004D11D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eastAsiaTheme="minorEastAsia"/>
          <w:b w:val="0"/>
          <w:lang w:eastAsia="ja-JP"/>
        </w:rPr>
      </w:pPr>
    </w:p>
    <w:p w14:paraId="12DC77FA" w14:textId="77777777" w:rsidR="004D11D6" w:rsidRPr="002939A9" w:rsidRDefault="004D11D6" w:rsidP="004D11D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eastAsia="DengXian"/>
          <w:b w:val="0"/>
          <w:bCs w:val="0"/>
          <w:lang w:eastAsia="zh-CN"/>
        </w:rPr>
      </w:pPr>
      <w:r>
        <w:rPr>
          <w:rStyle w:val="cf01"/>
          <w:rFonts w:eastAsia="DengXian" w:hint="eastAsia"/>
          <w:lang w:eastAsia="zh-CN"/>
        </w:rPr>
        <w:t>R</w:t>
      </w:r>
      <w:r w:rsidRPr="00C95666">
        <w:rPr>
          <w:rStyle w:val="cf01"/>
          <w:rFonts w:eastAsia="ＭＳ 明朝"/>
          <w:lang w:eastAsia="ja-JP"/>
        </w:rPr>
        <w:t>epresentative</w:t>
      </w:r>
      <w:r>
        <w:rPr>
          <w:rStyle w:val="cf01"/>
          <w:rFonts w:eastAsia="ＭＳ 明朝" w:hint="eastAsia"/>
          <w:lang w:eastAsia="ja-JP"/>
        </w:rPr>
        <w:t>：</w:t>
      </w:r>
      <w:r>
        <w:rPr>
          <w:rStyle w:val="cf01"/>
          <w:rFonts w:eastAsia="DengXian" w:hint="eastAsia"/>
          <w:lang w:eastAsia="zh-CN"/>
        </w:rPr>
        <w:t xml:space="preserve"> M</w:t>
      </w:r>
      <w:r>
        <w:rPr>
          <w:rStyle w:val="cf01"/>
          <w:rFonts w:eastAsia="DengXian"/>
          <w:lang w:eastAsia="zh-CN"/>
        </w:rPr>
        <w:t>inyu Sun</w:t>
      </w:r>
    </w:p>
    <w:p w14:paraId="2EF3685F" w14:textId="77777777" w:rsidR="004D11D6" w:rsidRPr="00E922F6" w:rsidRDefault="004D11D6" w:rsidP="004D11D6">
      <w:pPr>
        <w:pStyle w:val="pf0"/>
        <w:adjustRightInd w:val="0"/>
        <w:snapToGrid w:val="0"/>
        <w:spacing w:before="0" w:beforeAutospacing="0" w:after="0" w:afterAutospacing="0"/>
        <w:rPr>
          <w:rStyle w:val="cf01"/>
          <w:rFonts w:eastAsia="DengXian"/>
          <w:b w:val="0"/>
          <w:bCs w:val="0"/>
          <w:lang w:eastAsia="zh-CN"/>
        </w:rPr>
      </w:pPr>
      <w:r w:rsidRPr="00E93265">
        <w:rPr>
          <w:rStyle w:val="cf01"/>
          <w:rFonts w:eastAsia="DengXian" w:hint="eastAsia"/>
          <w:lang w:eastAsia="zh-CN"/>
        </w:rPr>
        <w:t>Email</w:t>
      </w:r>
      <w:r>
        <w:rPr>
          <w:rStyle w:val="cf01"/>
          <w:rFonts w:eastAsia="ＭＳ 明朝" w:hint="eastAsia"/>
          <w:lang w:eastAsia="ja-JP"/>
        </w:rPr>
        <w:t>：</w:t>
      </w:r>
      <w:hyperlink r:id="rId4" w:history="1">
        <w:r w:rsidRPr="00C70CD1">
          <w:rPr>
            <w:rStyle w:val="a6"/>
            <w:rFonts w:eastAsia="DengXian" w:hint="eastAsia"/>
            <w:lang w:eastAsia="zh-CN"/>
          </w:rPr>
          <w:t>s</w:t>
        </w:r>
        <w:r w:rsidRPr="00C70CD1">
          <w:rPr>
            <w:rStyle w:val="a6"/>
            <w:rFonts w:eastAsia="DengXian"/>
            <w:lang w:eastAsia="zh-CN"/>
          </w:rPr>
          <w:t>un.minyu.r2@dc.tohoku.ac.jp</w:t>
        </w:r>
      </w:hyperlink>
    </w:p>
    <w:p w14:paraId="4A12C73B" w14:textId="77777777" w:rsidR="00F80EE8" w:rsidRPr="004D11D6" w:rsidRDefault="00F80EE8">
      <w:pPr>
        <w:rPr>
          <w:rFonts w:ascii="Times New Roman" w:hAnsi="Times New Roman" w:cs="Times New Roman"/>
        </w:rPr>
      </w:pPr>
    </w:p>
    <w:sectPr w:rsidR="00F80EE8" w:rsidRPr="004D11D6" w:rsidSect="006E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D6"/>
    <w:rsid w:val="004D11D6"/>
    <w:rsid w:val="006E4856"/>
    <w:rsid w:val="008407FD"/>
    <w:rsid w:val="00D4387D"/>
    <w:rsid w:val="00F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6705F"/>
  <w15:chartTrackingRefBased/>
  <w15:docId w15:val="{66207A7F-187A-48DA-8681-6EA7245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F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f0">
    <w:name w:val="pf0"/>
    <w:basedOn w:val="a"/>
    <w:rsid w:val="004D11D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cf01">
    <w:name w:val="cf01"/>
    <w:basedOn w:val="a0"/>
    <w:rsid w:val="004D11D6"/>
    <w:rPr>
      <w:rFonts w:ascii="Segoe UI" w:hAnsi="Segoe UI" w:cs="Segoe UI" w:hint="default"/>
      <w:b/>
      <w:bCs/>
      <w:sz w:val="18"/>
      <w:szCs w:val="18"/>
    </w:rPr>
  </w:style>
  <w:style w:type="character" w:styleId="a3">
    <w:name w:val="annotation reference"/>
    <w:basedOn w:val="a0"/>
    <w:uiPriority w:val="99"/>
    <w:semiHidden/>
    <w:unhideWhenUsed/>
    <w:rsid w:val="004D11D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D11D6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5">
    <w:name w:val="コメント文字列 (文字)"/>
    <w:basedOn w:val="a0"/>
    <w:link w:val="a4"/>
    <w:uiPriority w:val="99"/>
    <w:rsid w:val="004D11D6"/>
    <w:rPr>
      <w:kern w:val="0"/>
      <w:sz w:val="20"/>
      <w:szCs w:val="20"/>
      <w:lang w:eastAsia="en-US"/>
    </w:rPr>
  </w:style>
  <w:style w:type="character" w:styleId="a6">
    <w:name w:val="Hyperlink"/>
    <w:basedOn w:val="a0"/>
    <w:uiPriority w:val="99"/>
    <w:unhideWhenUsed/>
    <w:rsid w:val="004D1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.minyu.r2@dc.tohoku.ac.j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ＳＵＮ　ＭＩＮＹＵ</dc:creator>
  <cp:keywords/>
  <dc:description/>
  <cp:lastModifiedBy>圭一 石井</cp:lastModifiedBy>
  <cp:revision>2</cp:revision>
  <dcterms:created xsi:type="dcterms:W3CDTF">2023-08-03T00:18:00Z</dcterms:created>
  <dcterms:modified xsi:type="dcterms:W3CDTF">2023-08-03T00:18:00Z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da160285-4896-4dc8-8cf9-7600ed114a2a</vt:lpwstr>
  </property>
</Properties>
</file>